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F52D1" w14:textId="3A5F3F18" w:rsidR="00303D31" w:rsidRPr="007C2C42" w:rsidRDefault="00AA0048" w:rsidP="00303D31">
      <w:pPr>
        <w:shd w:val="clear" w:color="auto" w:fill="FFFFFF"/>
        <w:spacing w:after="150" w:line="240" w:lineRule="auto"/>
        <w:ind w:firstLine="375"/>
        <w:rPr>
          <w:rFonts w:ascii="Ubuntu" w:eastAsia="Times New Roman" w:hAnsi="Ubuntu" w:cs="Times New Roman"/>
          <w:b/>
          <w:bCs/>
          <w:sz w:val="21"/>
          <w:szCs w:val="21"/>
          <w:lang w:eastAsia="ro-RO"/>
        </w:rPr>
      </w:pPr>
      <w:r w:rsidRPr="00AA0048">
        <w:rPr>
          <w:rFonts w:ascii="Ubuntu" w:eastAsia="Times New Roman" w:hAnsi="Ubuntu" w:cs="Times New Roman"/>
          <w:sz w:val="24"/>
          <w:szCs w:val="24"/>
          <w:lang w:eastAsia="ro-RO"/>
        </w:rPr>
        <w:t>P</w:t>
      </w:r>
      <w:r>
        <w:rPr>
          <w:rFonts w:ascii="Ubuntu" w:eastAsia="Times New Roman" w:hAnsi="Ubuntu" w:cs="Times New Roman"/>
          <w:sz w:val="24"/>
          <w:szCs w:val="24"/>
          <w:lang w:eastAsia="ro-RO"/>
        </w:rPr>
        <w:t xml:space="preserve">rimaria comunei Dobrovat </w:t>
      </w:r>
      <w:r w:rsidR="00303D31" w:rsidRPr="00AA0048">
        <w:rPr>
          <w:rFonts w:ascii="Ubuntu" w:eastAsia="Times New Roman" w:hAnsi="Ubuntu" w:cs="Times New Roman"/>
          <w:sz w:val="24"/>
          <w:szCs w:val="24"/>
          <w:lang w:eastAsia="ro-RO"/>
        </w:rPr>
        <w:t>colectează</w:t>
      </w:r>
      <w:r w:rsidR="00303D31" w:rsidRPr="007C2C42">
        <w:rPr>
          <w:rFonts w:ascii="Ubuntu" w:eastAsia="Times New Roman" w:hAnsi="Ubuntu" w:cs="Times New Roman"/>
          <w:sz w:val="21"/>
          <w:szCs w:val="21"/>
          <w:lang w:eastAsia="ro-RO"/>
        </w:rPr>
        <w:t xml:space="preserve"> și procesează datele personale, în conformitate cu prevederile </w:t>
      </w:r>
      <w:r w:rsidR="00303D31" w:rsidRPr="007C2C42">
        <w:rPr>
          <w:rFonts w:ascii="Ubuntu" w:eastAsia="Times New Roman" w:hAnsi="Ubuntu" w:cs="Times New Roman"/>
          <w:b/>
          <w:bCs/>
          <w:sz w:val="21"/>
          <w:szCs w:val="21"/>
          <w:lang w:eastAsia="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w:t>
      </w:r>
    </w:p>
    <w:p w14:paraId="0818F47F" w14:textId="77777777" w:rsidR="00303D31" w:rsidRPr="007C2C42" w:rsidRDefault="00303D31" w:rsidP="00303D31">
      <w:pPr>
        <w:shd w:val="clear" w:color="auto" w:fill="FFFFFF"/>
        <w:spacing w:after="150" w:line="240" w:lineRule="auto"/>
        <w:ind w:left="1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br/>
        <w:t xml:space="preserve"> </w:t>
      </w:r>
      <w:r w:rsidRPr="007C2C42">
        <w:rPr>
          <w:rFonts w:ascii="Ubuntu" w:eastAsia="Times New Roman" w:hAnsi="Ubuntu" w:cs="Times New Roman"/>
          <w:sz w:val="21"/>
          <w:szCs w:val="21"/>
          <w:lang w:eastAsia="ro-RO"/>
        </w:rPr>
        <w:tab/>
        <w:t>Rolul prezentei notificări este de a explica modul în care datele dumneavoastră personale sunt utilizate și scopul în care acestea sunt folosite. Vă rugăm să citiți această notificare cu atenție.</w:t>
      </w:r>
      <w:r w:rsidRPr="007C2C42">
        <w:rPr>
          <w:rFonts w:ascii="Ubuntu" w:eastAsia="Times New Roman" w:hAnsi="Ubuntu" w:cs="Times New Roman"/>
          <w:sz w:val="21"/>
          <w:szCs w:val="21"/>
          <w:lang w:eastAsia="ro-RO"/>
        </w:rPr>
        <w:br/>
        <w:t>Conform prevederilor Legii nr. 215 din 23 aprilie 2001, privind administraţia publică locală, republicată, cu modificările şi completările ulterioare ”Administrația publică în unitatea administrativ teritorială se organizează și funcționează în temeiul principiului autonomiei locale.</w:t>
      </w:r>
    </w:p>
    <w:p w14:paraId="40685413" w14:textId="77777777" w:rsidR="00303D31" w:rsidRPr="007C2C42" w:rsidRDefault="00303D31" w:rsidP="00303D31">
      <w:pPr>
        <w:numPr>
          <w:ilvl w:val="0"/>
          <w:numId w:val="1"/>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Prin autonomie locală se înţelege dreptul şi capacitatea efectivă a autorităţilor administraţiei publice locale de a soluţiona şi de a gestiona, în numele şi în interesul colectivităţilor locale pe care le reprezintă, treburile publice, în condiţiile legii.</w:t>
      </w:r>
    </w:p>
    <w:p w14:paraId="7D6E2F9F" w14:textId="77777777" w:rsidR="00303D31" w:rsidRPr="007C2C42" w:rsidRDefault="00303D31" w:rsidP="00303D31">
      <w:pPr>
        <w:numPr>
          <w:ilvl w:val="0"/>
          <w:numId w:val="1"/>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Acest drept se exercită de consiliile locale şi primari, precum şi de consiliile judeţene, autorităţi ale administraţiei publice locale alese prin vot universal, egal, direct, secret şi liber exprimat.</w:t>
      </w:r>
    </w:p>
    <w:p w14:paraId="0725D4FC"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Utilizarea datelor personale în scopul prestării serviciilor publice de interes local, privind:</w:t>
      </w:r>
    </w:p>
    <w:p w14:paraId="51688284"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educaţia;</w:t>
      </w:r>
    </w:p>
    <w:p w14:paraId="3163D9EC"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serviciile sociale pentru protecţia copilului, a persoanelor cu handicap, a persoanelor vârstnice, a familiei şi a altor persoane sau grupuri aflate în nevoie socială;</w:t>
      </w:r>
    </w:p>
    <w:p w14:paraId="5EABEFA6"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sănătatea;</w:t>
      </w:r>
    </w:p>
    <w:p w14:paraId="0515A6FF"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cultura;</w:t>
      </w:r>
    </w:p>
    <w:p w14:paraId="2AB4497F"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tineretul;</w:t>
      </w:r>
    </w:p>
    <w:p w14:paraId="61746434"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sportul;</w:t>
      </w:r>
    </w:p>
    <w:p w14:paraId="4934FB47"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ordinea publică;</w:t>
      </w:r>
    </w:p>
    <w:p w14:paraId="1098AB36"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situaţiile de urgenţă;</w:t>
      </w:r>
    </w:p>
    <w:p w14:paraId="4BECF6FB"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protecţia şi refacerea mediului;</w:t>
      </w:r>
    </w:p>
    <w:p w14:paraId="5CCBD625"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conservarea, restaurarea şi punerea în valoare a monumentelor istorice şi de  arhitectură, a parcurilor, grădinilor publice şi rezervaţiilor naturale;</w:t>
      </w:r>
    </w:p>
    <w:p w14:paraId="12E336EA"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dezvoltarea urbană;</w:t>
      </w:r>
    </w:p>
    <w:p w14:paraId="31BE70F2"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evidenţa persoanelor;</w:t>
      </w:r>
    </w:p>
    <w:p w14:paraId="71FFC7C2"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podurile şi drumurile publice;</w:t>
      </w:r>
    </w:p>
    <w:p w14:paraId="7C9F4121"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serviciile comunitare de utilitate publică: alimentare cu apă, gaz natural, canalizare, salubrizare, energie termică, iluminat public şi transport public local, după caz;</w:t>
      </w:r>
    </w:p>
    <w:p w14:paraId="04927F4F"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serviciile de urgenţă de tip salvamont, salvamar şi de prim ajutor;</w:t>
      </w:r>
    </w:p>
    <w:p w14:paraId="032AB7F8"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activităţile de administraţie social-comunitară;</w:t>
      </w:r>
    </w:p>
    <w:p w14:paraId="18E05666"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locuinţele sociale şi celelalte unităţi locative aflate în proprietatea unităţii administrativ-teritoriale sau în administrarea sa;</w:t>
      </w:r>
    </w:p>
    <w:p w14:paraId="715F4E76"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punerea în valoare, în interesul comunităţii locale, a resurselor naturale de pe raza unităţii administrativ-teritoriale;</w:t>
      </w:r>
    </w:p>
    <w:p w14:paraId="7051F9AE"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alte servicii publice stabilite prin lege;</w:t>
      </w:r>
    </w:p>
    <w:p w14:paraId="13E468F2"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Impozitele și taxele locale, amenzi contravenționale, muncă în folosul comunității,</w:t>
      </w:r>
    </w:p>
    <w:p w14:paraId="3C9AD292"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Colectare debite/ recuperare creanțe,</w:t>
      </w:r>
    </w:p>
    <w:p w14:paraId="1A8D0FE5"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Emitere autorizații/ licențe,</w:t>
      </w:r>
    </w:p>
    <w:p w14:paraId="30A78A67"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Resurse umane;</w:t>
      </w:r>
    </w:p>
    <w:p w14:paraId="26754C77"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lastRenderedPageBreak/>
        <w:t>Fond funciar;</w:t>
      </w:r>
    </w:p>
    <w:p w14:paraId="7D0329CC"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Gestiunea economico-financiară și administrativă;</w:t>
      </w:r>
    </w:p>
    <w:p w14:paraId="7D677CA1" w14:textId="08DDD9C9"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 xml:space="preserve">Darea în administrare, concesionarea sau închirierea bunurilor proprietate publică a </w:t>
      </w:r>
      <w:r w:rsidR="00AA0048">
        <w:rPr>
          <w:rFonts w:ascii="Ubuntu" w:eastAsia="Times New Roman" w:hAnsi="Ubuntu" w:cs="Times New Roman"/>
          <w:sz w:val="24"/>
          <w:szCs w:val="24"/>
          <w:lang w:eastAsia="ro-RO"/>
        </w:rPr>
        <w:t>comunei Dobrovat</w:t>
      </w:r>
    </w:p>
    <w:p w14:paraId="062520B5" w14:textId="7C977549"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 xml:space="preserve">Vânzarea, concesionarea sau închirierea bunurilor proprietate privată a </w:t>
      </w:r>
      <w:r w:rsidR="00AA0048">
        <w:rPr>
          <w:rFonts w:ascii="Ubuntu" w:eastAsia="Times New Roman" w:hAnsi="Ubuntu" w:cs="Times New Roman"/>
          <w:sz w:val="24"/>
          <w:szCs w:val="24"/>
          <w:lang w:eastAsia="ro-RO"/>
        </w:rPr>
        <w:t>comunei Dobrovat</w:t>
      </w:r>
    </w:p>
    <w:p w14:paraId="596468BD"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Stare civilă,</w:t>
      </w:r>
    </w:p>
    <w:p w14:paraId="7C130235"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Urbanism și amenajarea teritoriului;</w:t>
      </w:r>
    </w:p>
    <w:p w14:paraId="0048AC82"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Registrul electoral- evidență electorală,</w:t>
      </w:r>
    </w:p>
    <w:p w14:paraId="7F0EB770"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Arhiva;</w:t>
      </w:r>
    </w:p>
    <w:p w14:paraId="72A03713"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Registratura, Relații publice, Secretariat.</w:t>
      </w:r>
    </w:p>
    <w:p w14:paraId="076DD801"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Legalitatea prelucrării (conform prevederilor art.6 din Regulamentul nr. 679/2016)</w:t>
      </w:r>
      <w:r w:rsidRPr="007C2C42">
        <w:rPr>
          <w:rFonts w:ascii="Ubuntu" w:eastAsia="Times New Roman" w:hAnsi="Ubuntu" w:cs="Times New Roman"/>
          <w:sz w:val="21"/>
          <w:szCs w:val="21"/>
          <w:lang w:eastAsia="ro-RO"/>
        </w:rPr>
        <w:br/>
        <w:t>Prelucrarea este legală numai dacă şi în măsura în care se aplică cel puţin una dintre următoarele condiţii:</w:t>
      </w:r>
    </w:p>
    <w:p w14:paraId="1C045AD5"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persoana vizată şi-a dat consimţământul pentru prelucrarea datelor sale cu caracter personal pentru unul sau mai multe scopuri specifice;</w:t>
      </w:r>
    </w:p>
    <w:p w14:paraId="6E1D6741"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pentru executarea unui contract la care persoana vizată este parte sau pentru a face demersuri la cererea persoanei vizate înainte de încheierea unui contract;</w:t>
      </w:r>
    </w:p>
    <w:p w14:paraId="790F2C8F"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în vederea îndeplinirii unei obligaţii legale care îi revine operatorului;</w:t>
      </w:r>
    </w:p>
    <w:p w14:paraId="562D6535"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pentru a proteja interesele vitale ale persoanei vizate sau ale altei persoane fizice;</w:t>
      </w:r>
    </w:p>
    <w:p w14:paraId="26907474"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pentru îndeplinirea unei sarcini care serveşte unui interes public sau care rezultă din exercitarea autorităţii publice cu care este învestit operatorul</w:t>
      </w:r>
    </w:p>
    <w:p w14:paraId="0ED04396"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 </w:t>
      </w:r>
    </w:p>
    <w:p w14:paraId="66BD82DE"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b/>
          <w:bCs/>
          <w:sz w:val="21"/>
          <w:szCs w:val="21"/>
          <w:lang w:eastAsia="ro-RO"/>
        </w:rPr>
        <w:t>Categoriile de destinatari către care se pot divulga datele cu caracter personal :</w:t>
      </w:r>
      <w:r w:rsidRPr="007C2C42">
        <w:rPr>
          <w:rFonts w:ascii="Ubuntu" w:eastAsia="Times New Roman" w:hAnsi="Ubuntu" w:cs="Times New Roman"/>
          <w:sz w:val="21"/>
          <w:szCs w:val="21"/>
          <w:lang w:eastAsia="ro-RO"/>
        </w:rPr>
        <w:br/>
        <w:t>1. Autoritățile statului, inclusiv autorități fiscale;</w:t>
      </w:r>
    </w:p>
    <w:p w14:paraId="0F527364"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b/>
          <w:bCs/>
          <w:sz w:val="21"/>
          <w:szCs w:val="21"/>
          <w:lang w:eastAsia="ro-RO"/>
        </w:rPr>
        <w:t>Păstrarea datelor cu caracter personal :</w:t>
      </w:r>
      <w:r w:rsidRPr="007C2C42">
        <w:rPr>
          <w:rFonts w:ascii="Ubuntu" w:eastAsia="Times New Roman" w:hAnsi="Ubuntu" w:cs="Times New Roman"/>
          <w:sz w:val="21"/>
          <w:szCs w:val="21"/>
          <w:lang w:eastAsia="ro-RO"/>
        </w:rPr>
        <w:br/>
        <w:t>Datele cu caracter personal vor fi păstrate atâta timp cât este necesar pentru scopurile menționate mai sus.</w:t>
      </w:r>
    </w:p>
    <w:p w14:paraId="692176A7"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b/>
          <w:bCs/>
          <w:sz w:val="21"/>
          <w:szCs w:val="21"/>
          <w:lang w:eastAsia="ro-RO"/>
        </w:rPr>
        <w:t>Drepturile pe care le aveți în ceea ce privește datele dumneavoastră personale:</w:t>
      </w:r>
      <w:r w:rsidRPr="007C2C42">
        <w:rPr>
          <w:rFonts w:ascii="Ubuntu" w:eastAsia="Times New Roman" w:hAnsi="Ubuntu" w:cs="Times New Roman"/>
          <w:sz w:val="21"/>
          <w:szCs w:val="21"/>
          <w:lang w:eastAsia="ro-RO"/>
        </w:rPr>
        <w:br/>
        <w:t>În legătură cu prelucrarea datelor cu caracter personal și în baza prevederilor Regulamentului nr. 679 din 27 aprilie 2016 privind protecţia persoanelor fizice în ceea ce priveşte prelucrarea datelor cu caracter personal şi privind libera circulaţie a acestor date şi de abrogare a Directivei 95/46/CE (Regulamentul general privind protecţia datelor) , vă puteți exercita oricare dintre următoarele drepturi:</w:t>
      </w:r>
    </w:p>
    <w:p w14:paraId="43D1CEC4"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de acces al persoanei vizate (art.15);</w:t>
      </w:r>
    </w:p>
    <w:p w14:paraId="62F616D5"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de a solicita rectificarea atunci când datele sunt inexacte (art.16)</w:t>
      </w:r>
    </w:p>
    <w:p w14:paraId="15D6DD39"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ştergerea datelor ("dreptul de a fi uitat") (art.17)</w:t>
      </w:r>
    </w:p>
    <w:p w14:paraId="6EF18023"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restricţionarea prelucrării (art.18)</w:t>
      </w:r>
    </w:p>
    <w:p w14:paraId="41CDB3E7"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portabilitatea datelor (art.20)</w:t>
      </w:r>
    </w:p>
    <w:p w14:paraId="0B7B820F"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opoziţie (art.21)</w:t>
      </w:r>
    </w:p>
    <w:p w14:paraId="1C392476" w14:textId="3E6404B0"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Pentru exercitarea acestor drepturi, vă puteți adresa cu o cerere scrisă, datată și semnată responsabilului cu protecția datelor cu caracter personal. Modelul de cerere pentru fiecare drept enumerat mai sus îl găsiți la Registratura Primăriei sau îl puteți descărca de pe site-ul instituței</w:t>
      </w:r>
      <w:r w:rsidR="00AA0048">
        <w:rPr>
          <w:rFonts w:ascii="Ubuntu" w:eastAsia="Times New Roman" w:hAnsi="Ubuntu" w:cs="Times New Roman"/>
          <w:color w:val="FF0000"/>
          <w:sz w:val="21"/>
          <w:szCs w:val="21"/>
          <w:lang w:eastAsia="ro-RO"/>
        </w:rPr>
        <w:t xml:space="preserve"> </w:t>
      </w:r>
      <w:r w:rsidR="00AA0048" w:rsidRPr="00AA0048">
        <w:rPr>
          <w:rFonts w:ascii="Ubuntu" w:eastAsia="Times New Roman" w:hAnsi="Ubuntu" w:cs="Times New Roman"/>
          <w:color w:val="FF0000"/>
          <w:sz w:val="21"/>
          <w:szCs w:val="21"/>
          <w:lang w:eastAsia="ro-RO"/>
        </w:rPr>
        <w:t>www.comunadobrovat.ro</w:t>
      </w:r>
      <w:r w:rsidR="00AA0048" w:rsidRPr="00AA0048">
        <w:rPr>
          <w:rFonts w:ascii="Ubuntu" w:eastAsia="Times New Roman" w:hAnsi="Ubuntu" w:cs="Times New Roman"/>
          <w:color w:val="FF0000"/>
          <w:sz w:val="21"/>
          <w:szCs w:val="21"/>
          <w:lang w:eastAsia="ro-RO"/>
        </w:rPr>
        <w:t xml:space="preserve"> </w:t>
      </w:r>
      <w:r w:rsidRPr="007C2C42">
        <w:rPr>
          <w:rFonts w:ascii="Ubuntu" w:eastAsia="Times New Roman" w:hAnsi="Ubuntu" w:cs="Times New Roman"/>
          <w:sz w:val="21"/>
          <w:szCs w:val="21"/>
          <w:lang w:eastAsia="ro-RO"/>
        </w:rPr>
        <w:t xml:space="preserve">– secțiunea Protecția Datelor. Cererea se poate depune la Compartimentul Registratură din cadrul Primăriei </w:t>
      </w:r>
      <w:r w:rsidR="00AA0048">
        <w:rPr>
          <w:rFonts w:ascii="Ubuntu" w:eastAsia="Times New Roman" w:hAnsi="Ubuntu" w:cs="Times New Roman"/>
          <w:color w:val="FF0000"/>
          <w:sz w:val="21"/>
          <w:szCs w:val="21"/>
          <w:lang w:eastAsia="ro-RO"/>
        </w:rPr>
        <w:t xml:space="preserve">comunei Dobrovat </w:t>
      </w:r>
      <w:r w:rsidRPr="007C2C42">
        <w:rPr>
          <w:rFonts w:ascii="Ubuntu" w:eastAsia="Times New Roman" w:hAnsi="Ubuntu" w:cs="Times New Roman"/>
          <w:sz w:val="21"/>
          <w:szCs w:val="21"/>
          <w:lang w:eastAsia="ro-RO"/>
        </w:rPr>
        <w:t>poate fi transmisă la adresa de e-mail </w:t>
      </w:r>
      <w:r w:rsidR="00AA0048">
        <w:rPr>
          <w:rFonts w:ascii="Ubuntu" w:hAnsi="Ubuntu"/>
          <w:color w:val="FF0000"/>
          <w:sz w:val="21"/>
          <w:szCs w:val="21"/>
        </w:rPr>
        <w:t>primariadobrovat@yahoo.com</w:t>
      </w:r>
      <w:r w:rsidR="00740045" w:rsidRPr="0088453B">
        <w:rPr>
          <w:color w:val="FF0000"/>
        </w:rPr>
        <w:t xml:space="preserve"> </w:t>
      </w:r>
      <w:r w:rsidRPr="00740045">
        <w:t>sau</w:t>
      </w:r>
      <w:r w:rsidRPr="007C2C42">
        <w:rPr>
          <w:rFonts w:ascii="Ubuntu" w:eastAsia="Times New Roman" w:hAnsi="Ubuntu" w:cs="Times New Roman"/>
          <w:sz w:val="21"/>
          <w:szCs w:val="21"/>
          <w:lang w:eastAsia="ro-RO"/>
        </w:rPr>
        <w:t xml:space="preserve"> poate fi trimisă prin poștă la sediul instituției</w:t>
      </w:r>
      <w:r w:rsidR="00AA0048">
        <w:rPr>
          <w:rFonts w:ascii="Ubuntu" w:eastAsia="Times New Roman" w:hAnsi="Ubuntu" w:cs="Times New Roman"/>
          <w:sz w:val="21"/>
          <w:szCs w:val="21"/>
          <w:lang w:eastAsia="ro-RO"/>
        </w:rPr>
        <w:t xml:space="preserve"> .</w:t>
      </w:r>
      <w:r w:rsidRPr="007C2C42">
        <w:rPr>
          <w:rFonts w:ascii="Ubuntu" w:eastAsia="Times New Roman" w:hAnsi="Ubuntu" w:cs="Times New Roman"/>
          <w:sz w:val="21"/>
          <w:szCs w:val="21"/>
          <w:lang w:eastAsia="ro-RO"/>
        </w:rPr>
        <w:br/>
        <w:t xml:space="preserve">De asemenea, vă este recunoscut dreptul de a depune plângere la Autoritatea Naţională de Supraveghere a </w:t>
      </w:r>
      <w:r w:rsidRPr="007C2C42">
        <w:rPr>
          <w:rFonts w:ascii="Ubuntu" w:eastAsia="Times New Roman" w:hAnsi="Ubuntu" w:cs="Times New Roman"/>
          <w:sz w:val="21"/>
          <w:szCs w:val="21"/>
          <w:lang w:eastAsia="ro-RO"/>
        </w:rPr>
        <w:lastRenderedPageBreak/>
        <w:t>Prelucrării Datelor cu Caracter Personal (A.N.S.P.D.C.P.) precum și dreptul la o cale de atac eficientă.</w:t>
      </w:r>
      <w:r w:rsidRPr="007C2C42">
        <w:rPr>
          <w:rFonts w:ascii="Ubuntu" w:eastAsia="Times New Roman" w:hAnsi="Ubuntu" w:cs="Times New Roman"/>
          <w:sz w:val="21"/>
          <w:szCs w:val="21"/>
          <w:lang w:eastAsia="ro-RO"/>
        </w:rPr>
        <w:br/>
        <w:t>Adresa de contact A.N.S.P.D.C.P. - B-dul G-ral. Gheorghe Magheru 28-30, Sector 1, cod poștal 010336, București, România, fax: +40.318.059.602, e-mail: </w:t>
      </w:r>
      <w:hyperlink r:id="rId5" w:history="1">
        <w:r w:rsidRPr="007C2C42">
          <w:rPr>
            <w:rFonts w:ascii="Ubuntu" w:eastAsia="Times New Roman" w:hAnsi="Ubuntu" w:cs="Times New Roman"/>
            <w:sz w:val="21"/>
            <w:szCs w:val="21"/>
            <w:lang w:eastAsia="ro-RO"/>
          </w:rPr>
          <w:t>anspdcp@dataprotection.ro</w:t>
        </w:r>
      </w:hyperlink>
      <w:r w:rsidRPr="007C2C42">
        <w:rPr>
          <w:rFonts w:ascii="Ubuntu" w:eastAsia="Times New Roman" w:hAnsi="Ubuntu" w:cs="Times New Roman"/>
          <w:sz w:val="21"/>
          <w:szCs w:val="21"/>
          <w:lang w:eastAsia="ro-RO"/>
        </w:rPr>
        <w:br/>
      </w:r>
      <w:r w:rsidRPr="0088453B">
        <w:rPr>
          <w:rFonts w:ascii="Ubuntu" w:eastAsia="Times New Roman" w:hAnsi="Ubuntu" w:cs="Times New Roman"/>
          <w:color w:val="FF0000"/>
          <w:sz w:val="21"/>
          <w:szCs w:val="21"/>
          <w:lang w:eastAsia="ro-RO"/>
        </w:rPr>
        <w:t xml:space="preserve">Primaria </w:t>
      </w:r>
      <w:r w:rsidR="0088453B" w:rsidRPr="0088453B">
        <w:rPr>
          <w:rFonts w:ascii="Ubuntu" w:eastAsia="Times New Roman" w:hAnsi="Ubuntu" w:cs="Times New Roman"/>
          <w:color w:val="FF0000"/>
          <w:sz w:val="21"/>
          <w:szCs w:val="21"/>
          <w:lang w:eastAsia="ro-RO"/>
        </w:rPr>
        <w:t>comunei</w:t>
      </w:r>
      <w:r w:rsidR="00AA0048">
        <w:rPr>
          <w:rFonts w:ascii="Ubuntu" w:eastAsia="Times New Roman" w:hAnsi="Ubuntu" w:cs="Times New Roman"/>
          <w:color w:val="FF0000"/>
          <w:sz w:val="21"/>
          <w:szCs w:val="21"/>
          <w:lang w:eastAsia="ro-RO"/>
        </w:rPr>
        <w:t xml:space="preserve"> Dobrovat </w:t>
      </w:r>
      <w:r w:rsidRPr="007C2C42">
        <w:rPr>
          <w:rFonts w:ascii="Ubuntu" w:eastAsia="Times New Roman" w:hAnsi="Ubuntu" w:cs="Times New Roman"/>
          <w:sz w:val="21"/>
          <w:szCs w:val="21"/>
          <w:lang w:eastAsia="ro-RO"/>
        </w:rPr>
        <w:t xml:space="preserve">vă informează că evaluează și îmbunătățește în mod constant măsurile de </w:t>
      </w:r>
      <w:bookmarkStart w:id="0" w:name="_GoBack"/>
      <w:bookmarkEnd w:id="0"/>
      <w:r w:rsidRPr="007C2C42">
        <w:rPr>
          <w:rFonts w:ascii="Ubuntu" w:eastAsia="Times New Roman" w:hAnsi="Ubuntu" w:cs="Times New Roman"/>
          <w:sz w:val="21"/>
          <w:szCs w:val="21"/>
          <w:lang w:eastAsia="ro-RO"/>
        </w:rPr>
        <w:t>securitate implementate în vederea asigurării unei prelucrări a datelor cu caracter personal în condiții de siguranță și securitate.</w:t>
      </w:r>
      <w:r w:rsidRPr="007C2C42">
        <w:rPr>
          <w:rFonts w:ascii="Ubuntu" w:eastAsia="Times New Roman" w:hAnsi="Ubuntu" w:cs="Times New Roman"/>
          <w:sz w:val="21"/>
          <w:szCs w:val="21"/>
          <w:lang w:eastAsia="ro-RO"/>
        </w:rPr>
        <w:br/>
        <w:t>Detalii suplimentare precum și eventuale actualizări ale acestei notificări privind prelucrarea datelor cu caracter personal puteți găsi și pe site-ul instituţiei,</w:t>
      </w:r>
      <w:r w:rsidR="00AA0048" w:rsidRPr="00AA0048">
        <w:rPr>
          <w:rFonts w:ascii="Ubuntu" w:eastAsia="Times New Roman" w:hAnsi="Ubuntu" w:cs="Times New Roman"/>
          <w:color w:val="000000" w:themeColor="text1"/>
          <w:sz w:val="21"/>
          <w:szCs w:val="21"/>
          <w:lang w:eastAsia="ro-RO"/>
        </w:rPr>
        <w:t xml:space="preserve"> </w:t>
      </w:r>
      <w:r w:rsidR="00AA0048" w:rsidRPr="00AA0048">
        <w:rPr>
          <w:rFonts w:ascii="Ubuntu" w:eastAsia="Times New Roman" w:hAnsi="Ubuntu" w:cs="Times New Roman"/>
          <w:color w:val="000000" w:themeColor="text1"/>
          <w:sz w:val="21"/>
          <w:szCs w:val="21"/>
          <w:lang w:eastAsia="ro-RO"/>
        </w:rPr>
        <w:t xml:space="preserve">www.comunadobrovat.ro </w:t>
      </w:r>
      <w:r w:rsidRPr="007C2C42">
        <w:rPr>
          <w:rFonts w:ascii="Ubuntu" w:eastAsia="Times New Roman" w:hAnsi="Ubuntu" w:cs="Times New Roman"/>
          <w:sz w:val="21"/>
          <w:szCs w:val="21"/>
          <w:lang w:eastAsia="ro-RO"/>
        </w:rPr>
        <w:t>– secțiunea Protecția Datelor.</w:t>
      </w:r>
    </w:p>
    <w:p w14:paraId="57388062" w14:textId="44E83DD6" w:rsidR="00303D31" w:rsidRPr="0088453B" w:rsidRDefault="00303D31" w:rsidP="00303D31">
      <w:pPr>
        <w:shd w:val="clear" w:color="auto" w:fill="FFFFFF"/>
        <w:spacing w:after="150" w:line="240" w:lineRule="auto"/>
        <w:jc w:val="center"/>
        <w:rPr>
          <w:rFonts w:ascii="Ubuntu" w:eastAsia="Times New Roman" w:hAnsi="Ubuntu" w:cs="Times New Roman"/>
          <w:color w:val="FF0000"/>
          <w:sz w:val="21"/>
          <w:szCs w:val="21"/>
          <w:lang w:eastAsia="ro-RO"/>
        </w:rPr>
      </w:pPr>
      <w:r w:rsidRPr="0088453B">
        <w:rPr>
          <w:rFonts w:ascii="Ubuntu" w:eastAsia="Times New Roman" w:hAnsi="Ubuntu" w:cs="Times New Roman"/>
          <w:b/>
          <w:bCs/>
          <w:color w:val="FF0000"/>
          <w:sz w:val="21"/>
          <w:szCs w:val="21"/>
          <w:lang w:eastAsia="ro-RO"/>
        </w:rPr>
        <w:t xml:space="preserve">SECRETARUL </w:t>
      </w:r>
      <w:r w:rsidR="0088453B" w:rsidRPr="0088453B">
        <w:rPr>
          <w:rFonts w:ascii="Ubuntu" w:eastAsia="Times New Roman" w:hAnsi="Ubuntu" w:cs="Times New Roman"/>
          <w:b/>
          <w:bCs/>
          <w:color w:val="FF0000"/>
          <w:sz w:val="21"/>
          <w:szCs w:val="21"/>
          <w:lang w:eastAsia="ro-RO"/>
        </w:rPr>
        <w:t>COMUNEI</w:t>
      </w:r>
      <w:r w:rsidR="00AA0048">
        <w:rPr>
          <w:rFonts w:ascii="Ubuntu" w:eastAsia="Times New Roman" w:hAnsi="Ubuntu" w:cs="Times New Roman"/>
          <w:b/>
          <w:bCs/>
          <w:color w:val="FF0000"/>
          <w:sz w:val="21"/>
          <w:szCs w:val="21"/>
          <w:lang w:eastAsia="ro-RO"/>
        </w:rPr>
        <w:t xml:space="preserve"> DOBROVAT</w:t>
      </w:r>
    </w:p>
    <w:p w14:paraId="2DA20E50" w14:textId="77777777" w:rsidR="00F84B0A" w:rsidRPr="007C2C42" w:rsidRDefault="00F84B0A"/>
    <w:sectPr w:rsidR="00F84B0A" w:rsidRPr="007C2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39EF"/>
    <w:multiLevelType w:val="multilevel"/>
    <w:tmpl w:val="837A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32889"/>
    <w:multiLevelType w:val="multilevel"/>
    <w:tmpl w:val="95E0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F6AB0"/>
    <w:multiLevelType w:val="multilevel"/>
    <w:tmpl w:val="3B3CD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0FC003E"/>
    <w:multiLevelType w:val="multilevel"/>
    <w:tmpl w:val="D09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8633A"/>
    <w:multiLevelType w:val="multilevel"/>
    <w:tmpl w:val="019ABC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B0E"/>
    <w:rsid w:val="00303D31"/>
    <w:rsid w:val="00740045"/>
    <w:rsid w:val="007C2C42"/>
    <w:rsid w:val="0088453B"/>
    <w:rsid w:val="00AA0048"/>
    <w:rsid w:val="00D41B0E"/>
    <w:rsid w:val="00F84B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467E"/>
  <w15:docId w15:val="{298DEFC6-353F-458E-9A18-CB1FC454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D3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303D31"/>
    <w:rPr>
      <w:b/>
      <w:bCs/>
    </w:rPr>
  </w:style>
  <w:style w:type="character" w:styleId="Hyperlink">
    <w:name w:val="Hyperlink"/>
    <w:basedOn w:val="DefaultParagraphFont"/>
    <w:uiPriority w:val="99"/>
    <w:unhideWhenUsed/>
    <w:rsid w:val="00303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7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spdcp@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977</Words>
  <Characters>5569</Characters>
  <Application>Microsoft Office Word</Application>
  <DocSecurity>0</DocSecurity>
  <Lines>46</Lines>
  <Paragraphs>13</Paragraphs>
  <ScaleCrop>false</ScaleCrop>
  <Company>Microsoft</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9</cp:revision>
  <dcterms:created xsi:type="dcterms:W3CDTF">2018-08-31T12:57:00Z</dcterms:created>
  <dcterms:modified xsi:type="dcterms:W3CDTF">2020-02-25T10:32:00Z</dcterms:modified>
</cp:coreProperties>
</file>